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9325" w14:textId="04824808" w:rsidR="001B3908" w:rsidRDefault="005A6236" w:rsidP="001B3908">
      <w:pPr>
        <w:spacing w:after="0" w:line="240" w:lineRule="auto"/>
      </w:pPr>
      <w:r>
        <w:t>Ievietots 01.11.2021.</w:t>
      </w:r>
    </w:p>
    <w:p w14:paraId="300835BA" w14:textId="77777777" w:rsidR="00195709" w:rsidRPr="001B3908" w:rsidRDefault="00195709" w:rsidP="001B3908">
      <w:pPr>
        <w:spacing w:after="0" w:line="240" w:lineRule="auto"/>
      </w:pPr>
    </w:p>
    <w:p w14:paraId="15B34F2A" w14:textId="2DFB7BFC" w:rsidR="00195709" w:rsidRPr="00CF10F3" w:rsidRDefault="00195709" w:rsidP="00195709">
      <w:pPr>
        <w:spacing w:after="0" w:line="240" w:lineRule="auto"/>
        <w:jc w:val="center"/>
        <w:rPr>
          <w:b/>
        </w:rPr>
      </w:pPr>
      <w:r w:rsidRPr="00CF10F3">
        <w:rPr>
          <w:b/>
        </w:rPr>
        <w:t xml:space="preserve">LU Latvijas vēstures </w:t>
      </w:r>
      <w:r w:rsidR="00A12510">
        <w:rPr>
          <w:b/>
        </w:rPr>
        <w:t xml:space="preserve">institūta </w:t>
      </w:r>
      <w:r w:rsidRPr="00CF10F3">
        <w:rPr>
          <w:b/>
        </w:rPr>
        <w:t>pētnieki piedalīsies diskusijā Briselē</w:t>
      </w:r>
    </w:p>
    <w:p w14:paraId="74BEEF26" w14:textId="77281525" w:rsidR="001B3908" w:rsidRDefault="001B3908" w:rsidP="00C251F8">
      <w:pPr>
        <w:spacing w:after="0" w:line="240" w:lineRule="auto"/>
        <w:jc w:val="both"/>
      </w:pPr>
    </w:p>
    <w:p w14:paraId="0B40249C" w14:textId="7C2A804F" w:rsidR="00CD0C4B" w:rsidRDefault="0024373B" w:rsidP="0024373B">
      <w:pPr>
        <w:spacing w:after="0" w:line="240" w:lineRule="auto"/>
        <w:jc w:val="both"/>
      </w:pPr>
      <w:r>
        <w:t>Otrā pasaules kara noslēgumā Rietumu sabied</w:t>
      </w:r>
      <w:r w:rsidR="00BD0C80">
        <w:t>roto gūstā nonāca ap 25 000</w:t>
      </w:r>
      <w:r>
        <w:t xml:space="preserve"> dažādās Vācijas bruņoto spēku vienībās dienējušie Latvijas iedzīvotāji. Gandrīz puse no viņiem 1945. gada </w:t>
      </w:r>
      <w:bookmarkStart w:id="0" w:name="_GoBack"/>
      <w:bookmarkEnd w:id="0"/>
      <w:r>
        <w:t xml:space="preserve">rudenī tika pārvietoti uz Lielbritānijas armijas kontrolēto </w:t>
      </w:r>
      <w:proofErr w:type="spellStart"/>
      <w:r>
        <w:t>Zedelgemas</w:t>
      </w:r>
      <w:proofErr w:type="spellEnd"/>
      <w:r>
        <w:t xml:space="preserve"> karagūstekņu nometni Beļģijā. Šeit ieslodzītajiem latviešu leģionāriem 2018. gada 23. septembrī tika atklāts tēlnieka Kristapa Gulbja veidotais piemineklis “Latvijas </w:t>
      </w:r>
      <w:proofErr w:type="spellStart"/>
      <w:r>
        <w:t>stāvstrops</w:t>
      </w:r>
      <w:proofErr w:type="spellEnd"/>
      <w:r>
        <w:t xml:space="preserve"> brīvībai”. </w:t>
      </w:r>
    </w:p>
    <w:p w14:paraId="5EA2E523" w14:textId="77777777" w:rsidR="00CD0C4B" w:rsidRPr="009D34CA" w:rsidRDefault="00CD0C4B" w:rsidP="0024373B">
      <w:pPr>
        <w:spacing w:after="0" w:line="240" w:lineRule="auto"/>
        <w:jc w:val="both"/>
        <w:rPr>
          <w:b/>
        </w:rPr>
      </w:pPr>
    </w:p>
    <w:p w14:paraId="1FF97D39" w14:textId="6BC2DF0F" w:rsidR="0024373B" w:rsidRPr="009D34CA" w:rsidRDefault="0024373B" w:rsidP="005A6236">
      <w:pPr>
        <w:spacing w:after="0" w:line="240" w:lineRule="auto"/>
        <w:jc w:val="both"/>
        <w:rPr>
          <w:b/>
        </w:rPr>
      </w:pPr>
      <w:r w:rsidRPr="009D34CA">
        <w:rPr>
          <w:b/>
        </w:rPr>
        <w:t xml:space="preserve">Lai skaidrotu latviešu karagūstekņu nometnes vēsturi un kāpēc latviešu karavīriem veltītais piemineklis </w:t>
      </w:r>
      <w:r w:rsidR="002D5C17" w:rsidRPr="009D34CA">
        <w:rPr>
          <w:b/>
        </w:rPr>
        <w:t xml:space="preserve">šogad </w:t>
      </w:r>
      <w:r w:rsidRPr="009D34CA">
        <w:rPr>
          <w:b/>
        </w:rPr>
        <w:t>i</w:t>
      </w:r>
      <w:r w:rsidR="002D5C17" w:rsidRPr="009D34CA">
        <w:rPr>
          <w:b/>
        </w:rPr>
        <w:t>zsaucis</w:t>
      </w:r>
      <w:r w:rsidRPr="009D34CA">
        <w:rPr>
          <w:b/>
        </w:rPr>
        <w:t xml:space="preserve"> </w:t>
      </w:r>
      <w:r w:rsidR="00CD0C4B" w:rsidRPr="009D34CA">
        <w:rPr>
          <w:b/>
        </w:rPr>
        <w:t xml:space="preserve">plašu sabiedrības rezonansi, </w:t>
      </w:r>
      <w:r w:rsidR="007A5E8D" w:rsidRPr="009D34CA">
        <w:rPr>
          <w:b/>
        </w:rPr>
        <w:t xml:space="preserve">Latvijas Republikas Pastāvīgajā pārstāvniecībā Eiropas Savienībā Briselē </w:t>
      </w:r>
      <w:r w:rsidR="00CD0C4B" w:rsidRPr="009D34CA">
        <w:rPr>
          <w:b/>
        </w:rPr>
        <w:t>2021. gada</w:t>
      </w:r>
      <w:r w:rsidRPr="009D34CA">
        <w:rPr>
          <w:b/>
        </w:rPr>
        <w:t xml:space="preserve"> </w:t>
      </w:r>
      <w:r w:rsidRPr="009D34CA">
        <w:rPr>
          <w:rFonts w:eastAsia="Times New Roman" w:cs="Times New Roman"/>
          <w:b/>
          <w:szCs w:val="24"/>
        </w:rPr>
        <w:t xml:space="preserve">5. novembrī plkst. 18.30 </w:t>
      </w:r>
      <w:r w:rsidRPr="009D34CA">
        <w:rPr>
          <w:b/>
        </w:rPr>
        <w:t>Latviešu biedrība Beļģijā sadarbībā ar Latvijas Universitātes Latvijas vēstures institūtu aicina uz publisko lekciju un diskusiju</w:t>
      </w:r>
      <w:r w:rsidR="005A6236" w:rsidRPr="009D34CA">
        <w:rPr>
          <w:b/>
        </w:rPr>
        <w:t xml:space="preserve"> “Latviešu karagūstekņu piemiņa </w:t>
      </w:r>
      <w:proofErr w:type="spellStart"/>
      <w:r w:rsidR="005A6236" w:rsidRPr="009D34CA">
        <w:rPr>
          <w:b/>
        </w:rPr>
        <w:t>Zedelgemā</w:t>
      </w:r>
      <w:proofErr w:type="spellEnd"/>
      <w:r w:rsidR="005A6236" w:rsidRPr="009D34CA">
        <w:rPr>
          <w:b/>
        </w:rPr>
        <w:t xml:space="preserve"> – simbols sašķeltajai Eiropas vēstures atmiņai?”. </w:t>
      </w:r>
      <w:r w:rsidRPr="009D34CA">
        <w:rPr>
          <w:b/>
        </w:rPr>
        <w:t xml:space="preserve">Ar lekcijām uzstāsies LU Latvijas vēstures institūta vadošais pētnieks </w:t>
      </w:r>
      <w:r w:rsidRPr="009D34CA">
        <w:rPr>
          <w:rStyle w:val="Emphasis"/>
          <w:b/>
        </w:rPr>
        <w:t xml:space="preserve">Dr. sc. </w:t>
      </w:r>
      <w:proofErr w:type="spellStart"/>
      <w:r w:rsidRPr="009D34CA">
        <w:rPr>
          <w:rStyle w:val="Emphasis"/>
          <w:b/>
        </w:rPr>
        <w:t>comm</w:t>
      </w:r>
      <w:proofErr w:type="spellEnd"/>
      <w:r w:rsidRPr="009D34CA">
        <w:rPr>
          <w:rStyle w:val="Emphasis"/>
          <w:b/>
        </w:rPr>
        <w:t>.</w:t>
      </w:r>
      <w:r w:rsidRPr="009D34CA">
        <w:rPr>
          <w:rStyle w:val="Emphasis"/>
          <w:b/>
          <w:i w:val="0"/>
        </w:rPr>
        <w:t xml:space="preserve"> </w:t>
      </w:r>
      <w:r w:rsidRPr="009D34CA">
        <w:rPr>
          <w:b/>
        </w:rPr>
        <w:t xml:space="preserve">Mārtiņš Kaprāns un </w:t>
      </w:r>
      <w:r w:rsidRPr="009D34CA">
        <w:rPr>
          <w:b/>
          <w:i/>
        </w:rPr>
        <w:t>Mg. hist.</w:t>
      </w:r>
      <w:r w:rsidRPr="009D34CA">
        <w:rPr>
          <w:b/>
        </w:rPr>
        <w:t xml:space="preserve"> Jānis </w:t>
      </w:r>
      <w:proofErr w:type="spellStart"/>
      <w:r w:rsidRPr="009D34CA">
        <w:rPr>
          <w:b/>
        </w:rPr>
        <w:t>Tomaševskis</w:t>
      </w:r>
      <w:proofErr w:type="spellEnd"/>
      <w:r w:rsidRPr="009D34CA">
        <w:rPr>
          <w:b/>
        </w:rPr>
        <w:t>.</w:t>
      </w:r>
    </w:p>
    <w:p w14:paraId="15C72B30" w14:textId="0A09540E" w:rsidR="0024373B" w:rsidRDefault="0024373B" w:rsidP="005A6236">
      <w:pPr>
        <w:spacing w:after="0" w:line="240" w:lineRule="auto"/>
        <w:jc w:val="both"/>
      </w:pPr>
    </w:p>
    <w:p w14:paraId="08A16111" w14:textId="02DABA18" w:rsidR="005A6236" w:rsidRDefault="002B39CB" w:rsidP="00C251F8">
      <w:pPr>
        <w:spacing w:after="0" w:line="240" w:lineRule="auto"/>
        <w:jc w:val="both"/>
      </w:pPr>
      <w:r>
        <w:t xml:space="preserve">J. </w:t>
      </w:r>
      <w:proofErr w:type="spellStart"/>
      <w:r>
        <w:t>Tomaševskis</w:t>
      </w:r>
      <w:proofErr w:type="spellEnd"/>
      <w:r>
        <w:t xml:space="preserve"> </w:t>
      </w:r>
      <w:r w:rsidR="00DE15F5">
        <w:t>analizēs nometnē ieslodzīto</w:t>
      </w:r>
      <w:r w:rsidR="00BC3577">
        <w:t xml:space="preserve"> latviešu karavīr</w:t>
      </w:r>
      <w:r w:rsidR="00DE15F5">
        <w:t>u skait</w:t>
      </w:r>
      <w:r>
        <w:t>u</w:t>
      </w:r>
      <w:r w:rsidR="00DE15F5">
        <w:t xml:space="preserve"> un sastāv</w:t>
      </w:r>
      <w:r>
        <w:t>u</w:t>
      </w:r>
      <w:r w:rsidR="00DE15F5">
        <w:t>, apskatot</w:t>
      </w:r>
      <w:r>
        <w:t xml:space="preserve"> galvenās karavīru grupas un to pārstāvē</w:t>
      </w:r>
      <w:r w:rsidR="007A5E8D">
        <w:t>tās militārās vienības, tostarp</w:t>
      </w:r>
      <w:r>
        <w:t xml:space="preserve"> pievēršot uzmanību toreiz un mūsdienu izpratnē problemātiskām latviešu karagūstekņu grupām. Tāpat lekcijā</w:t>
      </w:r>
      <w:r w:rsidR="002B1040">
        <w:t xml:space="preserve"> </w:t>
      </w:r>
      <w:r w:rsidR="002507EB">
        <w:t xml:space="preserve">tiks apskatīts latviešu </w:t>
      </w:r>
      <w:r w:rsidR="002B1040">
        <w:t xml:space="preserve">karavīru starptautiski tiesiskais statuss, politiskais noskaņojums </w:t>
      </w:r>
      <w:r w:rsidR="00607871">
        <w:t>un</w:t>
      </w:r>
      <w:r w:rsidR="002B1040">
        <w:t xml:space="preserve"> vietējās sabiedrības attieksme pret vācu militārajās vienībās dienējušajiem latvieš</w:t>
      </w:r>
      <w:r w:rsidR="001F7E98">
        <w:t>u karavīriem.</w:t>
      </w:r>
      <w:r w:rsidR="00CD0C4B">
        <w:t xml:space="preserve"> Savukārt M. Kaprāns </w:t>
      </w:r>
      <w:r w:rsidR="002D5C17">
        <w:t xml:space="preserve">skaidros, kāpēc 2021. gadā piemiņas objekts izraisījis starptautiska mēroga saspīlējumu. Tiks analizēti konfliktā iesaistīto pušu viedokļi un rīcības motīvi, tāpat klātesošie tiks iepazīstināti ar </w:t>
      </w:r>
      <w:r w:rsidR="00170239">
        <w:t>plašāk</w:t>
      </w:r>
      <w:r w:rsidR="009071B2">
        <w:t>iem</w:t>
      </w:r>
      <w:r w:rsidR="00170239">
        <w:t xml:space="preserve"> atceres un </w:t>
      </w:r>
      <w:r w:rsidR="009071B2">
        <w:t>vēstures politikas</w:t>
      </w:r>
      <w:r w:rsidR="00170239">
        <w:t xml:space="preserve"> ietvar</w:t>
      </w:r>
      <w:r w:rsidR="009071B2">
        <w:t>iem, k</w:t>
      </w:r>
      <w:r w:rsidR="00530EF2">
        <w:t>uri</w:t>
      </w:r>
      <w:r w:rsidR="009071B2">
        <w:t xml:space="preserve"> ļauj labāk saprast šādas konfliktsituācijas </w:t>
      </w:r>
      <w:r w:rsidR="00530EF2">
        <w:t>rašanos</w:t>
      </w:r>
      <w:r w:rsidR="00170239">
        <w:t>.</w:t>
      </w:r>
    </w:p>
    <w:p w14:paraId="38DE7CBB" w14:textId="3277DCD6" w:rsidR="00BC3577" w:rsidRPr="009D34CA" w:rsidRDefault="00DE15F5" w:rsidP="00C251F8">
      <w:pPr>
        <w:spacing w:after="0" w:line="240" w:lineRule="auto"/>
        <w:jc w:val="both"/>
        <w:rPr>
          <w:b/>
        </w:rPr>
      </w:pPr>
      <w:r w:rsidRPr="009D34CA">
        <w:rPr>
          <w:b/>
        </w:rPr>
        <w:t xml:space="preserve"> </w:t>
      </w:r>
    </w:p>
    <w:p w14:paraId="6150EED9" w14:textId="153ECB66" w:rsidR="001B3908" w:rsidRPr="009D34CA" w:rsidRDefault="001B3908" w:rsidP="001B3908">
      <w:pPr>
        <w:spacing w:after="0" w:line="240" w:lineRule="auto"/>
        <w:jc w:val="both"/>
        <w:rPr>
          <w:b/>
        </w:rPr>
      </w:pPr>
      <w:r w:rsidRPr="009D34CA">
        <w:rPr>
          <w:b/>
        </w:rPr>
        <w:t xml:space="preserve">Pasākums, kura noslēgumā paredzēta arī diskusija, norisināsies Latvijas Zinātnes padomes projekta “Pārvērtējot </w:t>
      </w:r>
      <w:proofErr w:type="spellStart"/>
      <w:r w:rsidRPr="009D34CA">
        <w:rPr>
          <w:b/>
        </w:rPr>
        <w:t>bezvalstiskumu</w:t>
      </w:r>
      <w:proofErr w:type="spellEnd"/>
      <w:r w:rsidRPr="009D34CA">
        <w:rPr>
          <w:b/>
        </w:rPr>
        <w:t xml:space="preserve">: Pretošanās un </w:t>
      </w:r>
      <w:proofErr w:type="spellStart"/>
      <w:r w:rsidRPr="009D34CA">
        <w:rPr>
          <w:b/>
        </w:rPr>
        <w:t>kolaborācija</w:t>
      </w:r>
      <w:proofErr w:type="spellEnd"/>
      <w:r w:rsidRPr="009D34CA">
        <w:rPr>
          <w:b/>
        </w:rPr>
        <w:t xml:space="preserve"> Latvijā Otrā pasaules kara laikā” (lzp-2020/2-0212) ietvaros.</w:t>
      </w:r>
    </w:p>
    <w:p w14:paraId="360FDBED" w14:textId="77777777" w:rsidR="005A6236" w:rsidRDefault="005A6236" w:rsidP="005A623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974D9FC" w14:textId="32DB4594" w:rsidR="005A6236" w:rsidRDefault="005A6236" w:rsidP="005A623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2156E31" w14:textId="77777777" w:rsidR="005A6236" w:rsidRDefault="005A6236" w:rsidP="001B3908">
      <w:pPr>
        <w:spacing w:after="0" w:line="240" w:lineRule="auto"/>
        <w:jc w:val="both"/>
      </w:pPr>
    </w:p>
    <w:sectPr w:rsidR="005A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88"/>
    <w:rsid w:val="000003D5"/>
    <w:rsid w:val="000207D5"/>
    <w:rsid w:val="000F49A1"/>
    <w:rsid w:val="00170239"/>
    <w:rsid w:val="00195709"/>
    <w:rsid w:val="001B3908"/>
    <w:rsid w:val="001F7E98"/>
    <w:rsid w:val="0024373B"/>
    <w:rsid w:val="002507EB"/>
    <w:rsid w:val="002835A5"/>
    <w:rsid w:val="002B1040"/>
    <w:rsid w:val="002B39CB"/>
    <w:rsid w:val="002D2B99"/>
    <w:rsid w:val="002D5C17"/>
    <w:rsid w:val="00300AE5"/>
    <w:rsid w:val="00310DB4"/>
    <w:rsid w:val="003550FB"/>
    <w:rsid w:val="00363EE1"/>
    <w:rsid w:val="00442192"/>
    <w:rsid w:val="004B63A8"/>
    <w:rsid w:val="00501770"/>
    <w:rsid w:val="00504188"/>
    <w:rsid w:val="00530EF2"/>
    <w:rsid w:val="005A6236"/>
    <w:rsid w:val="00607871"/>
    <w:rsid w:val="006439C6"/>
    <w:rsid w:val="00766D27"/>
    <w:rsid w:val="007A4763"/>
    <w:rsid w:val="007A5E8D"/>
    <w:rsid w:val="008B7371"/>
    <w:rsid w:val="009071B2"/>
    <w:rsid w:val="00985B56"/>
    <w:rsid w:val="009D2BB9"/>
    <w:rsid w:val="009D34CA"/>
    <w:rsid w:val="00A12510"/>
    <w:rsid w:val="00A549CF"/>
    <w:rsid w:val="00BC3577"/>
    <w:rsid w:val="00BD0C80"/>
    <w:rsid w:val="00C24D62"/>
    <w:rsid w:val="00C251F8"/>
    <w:rsid w:val="00C36CD9"/>
    <w:rsid w:val="00CD0C4B"/>
    <w:rsid w:val="00CF10F3"/>
    <w:rsid w:val="00D46E73"/>
    <w:rsid w:val="00DE15F5"/>
    <w:rsid w:val="00DE24F3"/>
    <w:rsid w:val="00DF2654"/>
    <w:rsid w:val="00F06B29"/>
    <w:rsid w:val="00F24C93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89E9"/>
  <w15:chartTrackingRefBased/>
  <w15:docId w15:val="{75BACC16-44C6-4A00-86A0-4A63AB9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418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6236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67CA-59BB-4C8A-91CB-1D913E6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2021-10-30T19:23:00Z</dcterms:created>
  <dcterms:modified xsi:type="dcterms:W3CDTF">2021-10-31T19:51:00Z</dcterms:modified>
</cp:coreProperties>
</file>